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2137653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33A31">
        <w:rPr>
          <w:rFonts w:ascii="Corbel" w:hAnsi="Corbel"/>
          <w:b/>
          <w:smallCaps/>
          <w:sz w:val="24"/>
          <w:szCs w:val="24"/>
        </w:rPr>
        <w:t>20</w:t>
      </w:r>
      <w:r w:rsidR="003605DA">
        <w:rPr>
          <w:rFonts w:ascii="Corbel" w:hAnsi="Corbel"/>
          <w:b/>
          <w:smallCaps/>
          <w:sz w:val="24"/>
          <w:szCs w:val="24"/>
        </w:rPr>
        <w:t>2</w:t>
      </w:r>
      <w:r w:rsidR="00A33A31">
        <w:rPr>
          <w:rFonts w:ascii="Corbel" w:hAnsi="Corbel"/>
          <w:b/>
          <w:smallCaps/>
          <w:sz w:val="24"/>
          <w:szCs w:val="24"/>
        </w:rPr>
        <w:t>5-20</w:t>
      </w:r>
      <w:r w:rsidR="003605DA">
        <w:rPr>
          <w:rFonts w:ascii="Corbel" w:hAnsi="Corbel"/>
          <w:b/>
          <w:smallCaps/>
          <w:sz w:val="24"/>
          <w:szCs w:val="24"/>
        </w:rPr>
        <w:t>2</w:t>
      </w:r>
      <w:r w:rsidR="00A33A31">
        <w:rPr>
          <w:rFonts w:ascii="Corbel" w:hAnsi="Corbel"/>
          <w:b/>
          <w:smallCaps/>
          <w:sz w:val="24"/>
          <w:szCs w:val="24"/>
        </w:rPr>
        <w:t>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7AC9E87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33A31">
        <w:rPr>
          <w:rFonts w:ascii="Corbel" w:hAnsi="Corbel"/>
          <w:sz w:val="20"/>
          <w:szCs w:val="20"/>
        </w:rPr>
        <w:t>202</w:t>
      </w:r>
      <w:r w:rsidR="003605DA">
        <w:rPr>
          <w:rFonts w:ascii="Corbel" w:hAnsi="Corbel"/>
          <w:sz w:val="20"/>
          <w:szCs w:val="20"/>
        </w:rPr>
        <w:t>6</w:t>
      </w:r>
      <w:r w:rsidR="00A33A31">
        <w:rPr>
          <w:rFonts w:ascii="Corbel" w:hAnsi="Corbel"/>
          <w:sz w:val="20"/>
          <w:szCs w:val="20"/>
        </w:rPr>
        <w:t>/202</w:t>
      </w:r>
      <w:r w:rsidR="003605DA">
        <w:rPr>
          <w:rFonts w:ascii="Corbel" w:hAnsi="Corbel"/>
          <w:sz w:val="20"/>
          <w:szCs w:val="20"/>
        </w:rPr>
        <w:t>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A33A31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DA39116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Fundusze europejskie, innowacje i AI w biznesie</w:t>
            </w:r>
          </w:p>
        </w:tc>
      </w:tr>
      <w:tr w:rsidR="0085747A" w:rsidRPr="003605DA" w14:paraId="31CDDA35" w14:textId="77777777" w:rsidTr="00A33A31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79649462" w:rsidR="0085747A" w:rsidRPr="003605DA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3605DA">
              <w:rPr>
                <w:rFonts w:ascii="Corbel" w:hAnsi="Corbel"/>
                <w:b w:val="0"/>
                <w:sz w:val="24"/>
                <w:szCs w:val="24"/>
                <w:lang w:val="en-GB"/>
              </w:rPr>
              <w:t>FiR_II_RiAF_C-1.3a</w:t>
            </w:r>
          </w:p>
        </w:tc>
      </w:tr>
      <w:tr w:rsidR="0085747A" w:rsidRPr="00B169DF" w14:paraId="7E7C09F3" w14:textId="77777777" w:rsidTr="00A33A31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299E8850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A33A31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6FE7082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69DF" w14:paraId="13EF43B7" w14:textId="77777777" w:rsidTr="00A33A31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6FF8A659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A33A31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6D461B61" w:rsidR="0085747A" w:rsidRPr="00B169DF" w:rsidRDefault="00A33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A33A31" w:rsidRPr="00B169DF" w14:paraId="4A32AA0B" w14:textId="77777777" w:rsidTr="00A33A31">
        <w:tc>
          <w:tcPr>
            <w:tcW w:w="2694" w:type="dxa"/>
            <w:vAlign w:val="center"/>
          </w:tcPr>
          <w:p w14:paraId="66CA7CE9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4F8967F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33A31" w:rsidRPr="00B169DF" w14:paraId="27B0A64F" w14:textId="77777777" w:rsidTr="00A33A31">
        <w:tc>
          <w:tcPr>
            <w:tcW w:w="2694" w:type="dxa"/>
            <w:vAlign w:val="center"/>
          </w:tcPr>
          <w:p w14:paraId="14B25386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77B9DF4D" w:rsidR="00A33A31" w:rsidRPr="00B169DF" w:rsidRDefault="00763D18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33A3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33A31" w:rsidRPr="00B169DF" w14:paraId="38967580" w14:textId="77777777" w:rsidTr="00A33A31">
        <w:tc>
          <w:tcPr>
            <w:tcW w:w="2694" w:type="dxa"/>
            <w:vAlign w:val="center"/>
          </w:tcPr>
          <w:p w14:paraId="3EE8EDE8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5A0D79F2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A33A31" w:rsidRPr="00B169DF" w14:paraId="791AED9B" w14:textId="77777777" w:rsidTr="00A33A31">
        <w:tc>
          <w:tcPr>
            <w:tcW w:w="2694" w:type="dxa"/>
            <w:vAlign w:val="center"/>
          </w:tcPr>
          <w:p w14:paraId="7F267747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006DC93B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33A31" w:rsidRPr="00B169DF" w14:paraId="2F83AA78" w14:textId="77777777" w:rsidTr="00A33A31">
        <w:tc>
          <w:tcPr>
            <w:tcW w:w="2694" w:type="dxa"/>
            <w:vAlign w:val="center"/>
          </w:tcPr>
          <w:p w14:paraId="191A414F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66C7302C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33A31" w:rsidRPr="00B169DF" w14:paraId="368B14AB" w14:textId="77777777" w:rsidTr="00A33A31">
        <w:tc>
          <w:tcPr>
            <w:tcW w:w="2694" w:type="dxa"/>
            <w:vAlign w:val="center"/>
          </w:tcPr>
          <w:p w14:paraId="692F7A35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47D792D3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</w:t>
            </w:r>
            <w:r w:rsidR="00D94EC0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  <w:tr w:rsidR="00A33A31" w:rsidRPr="00B169DF" w14:paraId="0248BD42" w14:textId="77777777" w:rsidTr="00A33A31">
        <w:tc>
          <w:tcPr>
            <w:tcW w:w="2694" w:type="dxa"/>
            <w:vAlign w:val="center"/>
          </w:tcPr>
          <w:p w14:paraId="10A4B9B1" w14:textId="77777777" w:rsidR="00A33A31" w:rsidRPr="00B169DF" w:rsidRDefault="00A33A31" w:rsidP="00A33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12A13C3F" w:rsidR="00A33A31" w:rsidRPr="00B169DF" w:rsidRDefault="00A33A31" w:rsidP="00A33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</w:t>
            </w:r>
            <w:r w:rsidR="00D94EC0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3605D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3605D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04D7D82C" w:rsidR="00015B8F" w:rsidRPr="00B169DF" w:rsidRDefault="002319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08633E81" w:rsidR="00015B8F" w:rsidRPr="00B169DF" w:rsidRDefault="00763D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3479E97B" w:rsidR="00015B8F" w:rsidRPr="00B169DF" w:rsidRDefault="002319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419544E" w:rsidR="0085747A" w:rsidRPr="00B169DF" w:rsidRDefault="0023190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CC6D810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35BD3D2" w14:textId="24DA22CA" w:rsidR="00B868AD" w:rsidRDefault="00B868A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5F7570D4" w14:textId="011A0A7C" w:rsidR="00B868AD" w:rsidRPr="00B169DF" w:rsidRDefault="00B868AD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 – zaliczenie z oceną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07AB09D0" w14:textId="7C31CC21" w:rsidR="0085747A" w:rsidRPr="00B169DF" w:rsidRDefault="0023190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ekonomii i finansów, biznesu</w:t>
            </w:r>
            <w:r w:rsidR="00B91D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polityki gospodarczej</w:t>
            </w:r>
          </w:p>
          <w:p w14:paraId="47A41D5F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5FE234F4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4166436" w14:textId="6A0F30D9" w:rsidR="007B59B3" w:rsidRDefault="007B59B3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B59B3" w:rsidRPr="00B169DF" w14:paraId="53F0A215" w14:textId="77777777" w:rsidTr="00A867AC">
        <w:tc>
          <w:tcPr>
            <w:tcW w:w="851" w:type="dxa"/>
            <w:vAlign w:val="center"/>
          </w:tcPr>
          <w:p w14:paraId="0BD0A2AB" w14:textId="77777777" w:rsidR="007B59B3" w:rsidRPr="00B169DF" w:rsidRDefault="007B59B3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FD27E7" w14:textId="28609894" w:rsidR="007B59B3" w:rsidRPr="00B169DF" w:rsidRDefault="00B868AD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rzekazanie wiedzy z zakresu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funduszy UE, funduszy norweskich i szwajcarskich, rodzajów innowacji w przedsiębiorstwie, możliwości wykorzystania AI w biznesie</w:t>
            </w:r>
          </w:p>
        </w:tc>
      </w:tr>
      <w:tr w:rsidR="007B59B3" w:rsidRPr="00B169DF" w14:paraId="193F2791" w14:textId="77777777" w:rsidTr="00A867AC">
        <w:tc>
          <w:tcPr>
            <w:tcW w:w="851" w:type="dxa"/>
            <w:vAlign w:val="center"/>
          </w:tcPr>
          <w:p w14:paraId="5186DF50" w14:textId="77777777" w:rsidR="007B59B3" w:rsidRPr="00B169DF" w:rsidRDefault="007B59B3" w:rsidP="00A867A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3E31D82E" w14:textId="1142852C" w:rsidR="007B59B3" w:rsidRPr="00B169DF" w:rsidRDefault="00B868AD" w:rsidP="00BD112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>y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pracowanie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umiejętności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>pracy w zespole</w:t>
            </w:r>
            <w:r w:rsidR="007B59B3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zespołem projektowym</w:t>
            </w:r>
            <w:r w:rsidR="007B59B3" w:rsidRPr="004E2EA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7B59B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</w:t>
            </w:r>
            <w:r w:rsidR="007B59B3" w:rsidRPr="004E2EAB">
              <w:rPr>
                <w:rFonts w:ascii="Corbel" w:hAnsi="Corbel"/>
                <w:b w:val="0"/>
                <w:sz w:val="24"/>
                <w:szCs w:val="24"/>
              </w:rPr>
              <w:t xml:space="preserve">wykorzystaniem instrumentów </w:t>
            </w:r>
            <w:r w:rsidR="007B59B3">
              <w:rPr>
                <w:rFonts w:ascii="Corbel" w:hAnsi="Corbel"/>
                <w:b w:val="0"/>
                <w:sz w:val="24"/>
                <w:szCs w:val="24"/>
              </w:rPr>
              <w:t>finansowych, rozwiązań innowacyjnych i AI</w:t>
            </w:r>
          </w:p>
        </w:tc>
      </w:tr>
      <w:tr w:rsidR="007B59B3" w:rsidRPr="00B169DF" w14:paraId="359FCBCD" w14:textId="77777777" w:rsidTr="00A867AC">
        <w:tc>
          <w:tcPr>
            <w:tcW w:w="851" w:type="dxa"/>
            <w:vAlign w:val="center"/>
          </w:tcPr>
          <w:p w14:paraId="26DDAAC3" w14:textId="77777777" w:rsidR="007B59B3" w:rsidRPr="00B169DF" w:rsidRDefault="007B59B3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0ECC073" w14:textId="11D487FC" w:rsidR="007B59B3" w:rsidRPr="00B169DF" w:rsidRDefault="007B59B3" w:rsidP="00A867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pracy w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biznesie</w:t>
            </w:r>
          </w:p>
        </w:tc>
      </w:tr>
    </w:tbl>
    <w:p w14:paraId="63D1EEBD" w14:textId="07C0B6CF" w:rsidR="007B59B3" w:rsidRDefault="007B59B3" w:rsidP="009C54AE">
      <w:pPr>
        <w:pStyle w:val="Podpunkty"/>
        <w:rPr>
          <w:rFonts w:ascii="Corbel" w:hAnsi="Corbel"/>
          <w:sz w:val="24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1046B51" w14:textId="77777777" w:rsidTr="0071620A">
        <w:tc>
          <w:tcPr>
            <w:tcW w:w="170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5E6E85">
        <w:tc>
          <w:tcPr>
            <w:tcW w:w="1701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9817C3" w14:textId="4BB54E50" w:rsidR="0085747A" w:rsidRPr="00B169DF" w:rsidRDefault="00BD1129" w:rsidP="00BD11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teorie finansów i ich relacje z innymi naukami ekonomicznymi oraz zawansowane metody badań, techniki pozyskiwania danych, a także analizy i modelowania procesów gospodarczych. </w:t>
            </w:r>
          </w:p>
        </w:tc>
        <w:tc>
          <w:tcPr>
            <w:tcW w:w="1873" w:type="dxa"/>
          </w:tcPr>
          <w:p w14:paraId="51CCC63A" w14:textId="77777777" w:rsidR="00763D18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BD112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01,</w:t>
            </w:r>
          </w:p>
          <w:p w14:paraId="4AD45540" w14:textId="37DD87E5" w:rsidR="0085747A" w:rsidRPr="00B169DF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KW_09</w:t>
            </w:r>
          </w:p>
        </w:tc>
      </w:tr>
      <w:tr w:rsidR="0085747A" w:rsidRPr="00B169DF" w14:paraId="2C9C1398" w14:textId="77777777" w:rsidTr="005E6E85">
        <w:tc>
          <w:tcPr>
            <w:tcW w:w="1701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3F2DE6" w14:textId="3E557541" w:rsidR="0085747A" w:rsidRPr="00B169DF" w:rsidRDefault="00BD11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identyfikować, interpretować, wyjaśniać procesy i zjawiska ekonomiczne zachodzące w obszarze finansów, biznesu, innowacji i AI, określić ich przyczyny i skutki.</w:t>
            </w:r>
          </w:p>
        </w:tc>
        <w:tc>
          <w:tcPr>
            <w:tcW w:w="1873" w:type="dxa"/>
          </w:tcPr>
          <w:p w14:paraId="1ED63AF3" w14:textId="77777777" w:rsidR="00763D18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K_U01, </w:t>
            </w:r>
          </w:p>
          <w:p w14:paraId="1BD09976" w14:textId="48B33A73" w:rsidR="0085747A" w:rsidRPr="00B169DF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K_U_03</w:t>
            </w:r>
          </w:p>
        </w:tc>
      </w:tr>
      <w:tr w:rsidR="0085747A" w:rsidRPr="00B169DF" w14:paraId="66108F64" w14:textId="77777777" w:rsidTr="005E6E85">
        <w:tc>
          <w:tcPr>
            <w:tcW w:w="1701" w:type="dxa"/>
          </w:tcPr>
          <w:p w14:paraId="7AA86BE2" w14:textId="726DB3E2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B59B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3FA9C0" w14:textId="1114F1C4" w:rsidR="0085747A" w:rsidRPr="00B169DF" w:rsidRDefault="00BD11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Gotów jest działać w sposób przedsiębiorczy </w:t>
            </w:r>
            <w:r w:rsidR="000B265C">
              <w:rPr>
                <w:rFonts w:ascii="Corbel" w:hAnsi="Corbel"/>
                <w:b w:val="0"/>
                <w:smallCaps w:val="0"/>
                <w:szCs w:val="24"/>
              </w:rPr>
              <w:t>z wykorzystaniem funduszy europejskich, innowacji i AI.</w:t>
            </w:r>
          </w:p>
        </w:tc>
        <w:tc>
          <w:tcPr>
            <w:tcW w:w="1873" w:type="dxa"/>
          </w:tcPr>
          <w:p w14:paraId="675FECE9" w14:textId="00C0EDE6" w:rsidR="0085747A" w:rsidRPr="00B169DF" w:rsidRDefault="00C40A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490F18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490F18">
        <w:tc>
          <w:tcPr>
            <w:tcW w:w="9520" w:type="dxa"/>
          </w:tcPr>
          <w:p w14:paraId="20AD3B0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B62E68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B62E68">
        <w:tc>
          <w:tcPr>
            <w:tcW w:w="9520" w:type="dxa"/>
          </w:tcPr>
          <w:p w14:paraId="35BFFE93" w14:textId="1048D5ED" w:rsidR="0085747A" w:rsidRPr="00B169DF" w:rsidRDefault="00B62E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r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odzaje </w:t>
            </w:r>
            <w:r>
              <w:rPr>
                <w:rFonts w:ascii="Corbel" w:hAnsi="Corbel"/>
                <w:sz w:val="24"/>
                <w:szCs w:val="24"/>
              </w:rPr>
              <w:t xml:space="preserve">funduszy europejskich 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i ich wpływ na rozwój </w:t>
            </w:r>
            <w:r>
              <w:rPr>
                <w:rFonts w:ascii="Corbel" w:hAnsi="Corbel"/>
                <w:sz w:val="24"/>
                <w:szCs w:val="24"/>
              </w:rPr>
              <w:t>biznesu</w:t>
            </w:r>
            <w:r w:rsidRPr="00614F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E68" w:rsidRPr="00B169DF" w14:paraId="6555D6E2" w14:textId="77777777" w:rsidTr="00B62E68">
        <w:tc>
          <w:tcPr>
            <w:tcW w:w="9520" w:type="dxa"/>
          </w:tcPr>
          <w:p w14:paraId="19D39708" w14:textId="1D710B92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159C">
              <w:rPr>
                <w:rFonts w:ascii="Corbel" w:hAnsi="Corbel"/>
                <w:sz w:val="24"/>
                <w:szCs w:val="24"/>
              </w:rPr>
              <w:t>Biznes w Polsce na przestrzeni ostatnich 20 lat w ujęciu regionalnym</w:t>
            </w:r>
            <w:r w:rsidR="00B91DD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E68" w:rsidRPr="00B169DF" w14:paraId="08FD7371" w14:textId="77777777" w:rsidTr="00B62E68">
        <w:tc>
          <w:tcPr>
            <w:tcW w:w="9520" w:type="dxa"/>
          </w:tcPr>
          <w:p w14:paraId="29219929" w14:textId="14D5A401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 rodzaje i możliwości wdrażania innowacji w przedsiębiorstwach</w:t>
            </w:r>
            <w:r w:rsidR="00B91DD8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62E68" w:rsidRPr="00B169DF" w14:paraId="1B7C432D" w14:textId="77777777" w:rsidTr="00B62E68">
        <w:tc>
          <w:tcPr>
            <w:tcW w:w="9520" w:type="dxa"/>
          </w:tcPr>
          <w:p w14:paraId="6562D46D" w14:textId="6301642C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Ekonomiczno-finansowe efekty wdrażania rozwiązań i projektów innowacyjnych w biznesie</w:t>
            </w:r>
            <w:r w:rsidR="00B91DD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E68" w:rsidRPr="00B169DF" w14:paraId="22A57CDA" w14:textId="77777777" w:rsidTr="00B62E68">
        <w:tc>
          <w:tcPr>
            <w:tcW w:w="9520" w:type="dxa"/>
          </w:tcPr>
          <w:p w14:paraId="0929C634" w14:textId="2AA36470" w:rsidR="00B62E68" w:rsidRPr="00B169DF" w:rsidRDefault="00B62E68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AI – istota, rodzaje, </w:t>
            </w:r>
            <w:r w:rsidR="00E06ADB">
              <w:rPr>
                <w:rFonts w:ascii="Corbel" w:hAnsi="Corbel"/>
                <w:sz w:val="24"/>
                <w:szCs w:val="24"/>
              </w:rPr>
              <w:t>korzyści, zagrożenia.</w:t>
            </w:r>
          </w:p>
        </w:tc>
      </w:tr>
      <w:tr w:rsidR="00B62E68" w:rsidRPr="00B169DF" w14:paraId="1F5D08A0" w14:textId="77777777" w:rsidTr="00B62E68">
        <w:tc>
          <w:tcPr>
            <w:tcW w:w="9520" w:type="dxa"/>
          </w:tcPr>
          <w:p w14:paraId="41B3875E" w14:textId="73BA8C85" w:rsidR="00B62E68" w:rsidRPr="00B169DF" w:rsidRDefault="00E06ADB" w:rsidP="00B62E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zastosowania AI w biznesie, innowacjach i projektach dofinansowywanych z funduszy europejskich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</w:tbl>
    <w:p w14:paraId="7E427CB4" w14:textId="3FFB9C63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AB4CAB" w14:textId="70A919A1" w:rsidR="00B868AD" w:rsidRDefault="00B868A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4929B4" w14:textId="6BD1ADBD" w:rsidR="00B868AD" w:rsidRDefault="00B868A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031336" w14:textId="77777777" w:rsidR="00B868AD" w:rsidRPr="00B169DF" w:rsidRDefault="00B868A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15CC2C9F" w14:textId="255BF25E" w:rsidR="001326BF" w:rsidRPr="00B13053" w:rsidRDefault="001326BF" w:rsidP="001326BF">
      <w:pPr>
        <w:jc w:val="both"/>
        <w:rPr>
          <w:rFonts w:ascii="Corbel" w:hAnsi="Corbel"/>
          <w:sz w:val="24"/>
          <w:szCs w:val="24"/>
        </w:rPr>
      </w:pPr>
      <w:r w:rsidRPr="00404C8F">
        <w:rPr>
          <w:rFonts w:ascii="Corbel" w:hAnsi="Corbel"/>
          <w:sz w:val="24"/>
          <w:szCs w:val="24"/>
        </w:rPr>
        <w:lastRenderedPageBreak/>
        <w:t xml:space="preserve">Ćwiczenia: </w:t>
      </w:r>
      <w:r w:rsidRPr="00B13053">
        <w:rPr>
          <w:rFonts w:ascii="Corbel" w:hAnsi="Corbel"/>
          <w:sz w:val="24"/>
          <w:szCs w:val="24"/>
        </w:rPr>
        <w:t>prezentacj</w:t>
      </w:r>
      <w:r>
        <w:rPr>
          <w:rFonts w:ascii="Corbel" w:hAnsi="Corbel"/>
          <w:sz w:val="24"/>
          <w:szCs w:val="24"/>
        </w:rPr>
        <w:t>e</w:t>
      </w:r>
      <w:r w:rsidRPr="00B13053">
        <w:rPr>
          <w:rFonts w:ascii="Corbel" w:hAnsi="Corbel"/>
          <w:sz w:val="24"/>
          <w:szCs w:val="24"/>
        </w:rPr>
        <w:t xml:space="preserve"> multimedialn</w:t>
      </w:r>
      <w:r>
        <w:rPr>
          <w:rFonts w:ascii="Corbel" w:hAnsi="Corbel"/>
          <w:sz w:val="24"/>
          <w:szCs w:val="24"/>
        </w:rPr>
        <w:t>e</w:t>
      </w:r>
      <w:r w:rsidRPr="00B13053">
        <w:rPr>
          <w:rFonts w:ascii="Corbel" w:hAnsi="Corbel"/>
          <w:sz w:val="24"/>
          <w:szCs w:val="24"/>
        </w:rPr>
        <w:t>, filmy tematyczne, analiza studium przypadku, praca w kilkuosobowych grupach połączona z dyskusją i przedstawieniem rozwiązania problemu analizowanego w pracy zespołowej</w:t>
      </w:r>
      <w:r>
        <w:rPr>
          <w:rFonts w:ascii="Corbel" w:hAnsi="Corbel"/>
          <w:sz w:val="24"/>
          <w:szCs w:val="24"/>
        </w:rPr>
        <w:t>.</w:t>
      </w:r>
    </w:p>
    <w:p w14:paraId="3657A83F" w14:textId="0C367D8C" w:rsidR="0085747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217B105E" w14:textId="77777777" w:rsidR="00B91DD8" w:rsidRPr="00B169DF" w:rsidRDefault="00B91DD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0D901694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954"/>
        <w:gridCol w:w="1836"/>
      </w:tblGrid>
      <w:tr w:rsidR="005025D1" w:rsidRPr="00B169DF" w14:paraId="09D51DA2" w14:textId="77777777" w:rsidTr="005025D1">
        <w:tc>
          <w:tcPr>
            <w:tcW w:w="1730" w:type="dxa"/>
            <w:vAlign w:val="center"/>
          </w:tcPr>
          <w:p w14:paraId="5FF355E7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15336C64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D1FA43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427AD68C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D859C96" w14:textId="77777777" w:rsidR="005025D1" w:rsidRPr="00B169DF" w:rsidRDefault="005025D1" w:rsidP="00A8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025D1" w:rsidRPr="00B169DF" w14:paraId="2DBD58C7" w14:textId="77777777" w:rsidTr="005025D1">
        <w:tc>
          <w:tcPr>
            <w:tcW w:w="1730" w:type="dxa"/>
          </w:tcPr>
          <w:p w14:paraId="4FDE7C22" w14:textId="77777777" w:rsidR="005025D1" w:rsidRPr="00B169DF" w:rsidRDefault="005025D1" w:rsidP="00A8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954" w:type="dxa"/>
          </w:tcPr>
          <w:p w14:paraId="254D0B9B" w14:textId="2EFF1E34" w:rsidR="005025D1" w:rsidRPr="00A44CAF" w:rsidRDefault="00B91DD8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5025D1" w:rsidRPr="00A44CAF">
              <w:rPr>
                <w:rFonts w:ascii="Corbel" w:hAnsi="Corbel"/>
                <w:sz w:val="24"/>
                <w:szCs w:val="24"/>
              </w:rPr>
              <w:t>olokwium zaliczeniowe, prezentacja</w:t>
            </w:r>
          </w:p>
        </w:tc>
        <w:tc>
          <w:tcPr>
            <w:tcW w:w="1836" w:type="dxa"/>
          </w:tcPr>
          <w:p w14:paraId="17C2F853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C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025D1" w:rsidRPr="00B169DF" w14:paraId="09D706AF" w14:textId="77777777" w:rsidTr="005025D1">
        <w:tc>
          <w:tcPr>
            <w:tcW w:w="1730" w:type="dxa"/>
          </w:tcPr>
          <w:p w14:paraId="54038EDA" w14:textId="77777777" w:rsidR="005025D1" w:rsidRPr="00B169DF" w:rsidRDefault="005025D1" w:rsidP="00A8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278C22C1" w14:textId="40AE6B14" w:rsidR="005025D1" w:rsidRPr="00A44CAF" w:rsidRDefault="00B91DD8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w ocenie problemu</w:t>
            </w:r>
          </w:p>
        </w:tc>
        <w:tc>
          <w:tcPr>
            <w:tcW w:w="1836" w:type="dxa"/>
          </w:tcPr>
          <w:p w14:paraId="461E0C9F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025D1" w:rsidRPr="00B169DF" w14:paraId="1B7F4C09" w14:textId="77777777" w:rsidTr="005025D1">
        <w:tc>
          <w:tcPr>
            <w:tcW w:w="1730" w:type="dxa"/>
          </w:tcPr>
          <w:p w14:paraId="19280FAA" w14:textId="77777777" w:rsidR="005025D1" w:rsidRPr="00B169DF" w:rsidRDefault="005025D1" w:rsidP="00A8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54" w:type="dxa"/>
          </w:tcPr>
          <w:p w14:paraId="30EDA70E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CAF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36" w:type="dxa"/>
          </w:tcPr>
          <w:p w14:paraId="282E83B4" w14:textId="77777777" w:rsidR="005025D1" w:rsidRPr="00A44CAF" w:rsidRDefault="005025D1" w:rsidP="00A867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C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BBEE2C3" w14:textId="150E391F" w:rsidR="005025D1" w:rsidRDefault="005025D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9460256" w14:textId="0D73F9E4" w:rsidR="0085747A" w:rsidRPr="005025D1" w:rsidRDefault="005025D1" w:rsidP="005025D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025D1">
              <w:rPr>
                <w:rFonts w:ascii="Corbel" w:hAnsi="Corbel"/>
                <w:sz w:val="24"/>
                <w:szCs w:val="24"/>
              </w:rPr>
              <w:t>Zaliczenie przedmiotu na podstawie – pozytywnej oceny z kolokwium zaliczeniowego (50% prawidłowych odpowiedzi) oraz przygotowania i zaprezentowania podczas zajęć prezentacji lub studium przypadku, aktywność w pracy zespołowej podczas ćwiczeń.</w:t>
            </w:r>
          </w:p>
        </w:tc>
      </w:tr>
    </w:tbl>
    <w:p w14:paraId="78B00BE7" w14:textId="4E110233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8E4793" w14:textId="77777777" w:rsidR="00B868AD" w:rsidRPr="00B169DF" w:rsidRDefault="00B868A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21724601" w:rsidR="0085747A" w:rsidRPr="00B169DF" w:rsidRDefault="00763D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04D78393" w:rsidR="00C61DC5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64643B1D" w:rsidR="00C61DC5" w:rsidRPr="00B169DF" w:rsidRDefault="00C61DC5" w:rsidP="005025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25D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412015EF" w:rsidR="00C61DC5" w:rsidRPr="00B169DF" w:rsidRDefault="00763D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238D753E" w:rsidR="0085747A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2B0CEBB8" w:rsidR="0085747A" w:rsidRPr="00B169DF" w:rsidRDefault="005025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837DAA4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CBAF4E" w14:textId="77777777" w:rsidR="00B868AD" w:rsidRPr="00B169DF" w:rsidRDefault="00B868A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3FC9D2F8" w:rsidR="0085747A" w:rsidRPr="00B169DF" w:rsidRDefault="005025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3CAF4F35" w:rsidR="0085747A" w:rsidRPr="00B169DF" w:rsidRDefault="005025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092FBBF2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49E592" w14:textId="1F04D9A8" w:rsidR="00B91DD8" w:rsidRDefault="00B91DD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1ED01C" w14:textId="71227FFC" w:rsidR="00B868AD" w:rsidRDefault="00B868A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94E121" w14:textId="118D8F20" w:rsidR="00B868AD" w:rsidRDefault="00B868A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178CA9C1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1"/>
      </w:tblGrid>
      <w:tr w:rsidR="0085747A" w:rsidRPr="00B169DF" w14:paraId="26A369BE" w14:textId="77777777" w:rsidTr="00490F18">
        <w:trPr>
          <w:trHeight w:val="397"/>
        </w:trPr>
        <w:tc>
          <w:tcPr>
            <w:tcW w:w="8051" w:type="dxa"/>
          </w:tcPr>
          <w:p w14:paraId="7D5E530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5025D1" w:rsidRPr="00B169DF" w14:paraId="228ACCB8" w14:textId="77777777" w:rsidTr="00490F18">
        <w:trPr>
          <w:trHeight w:val="397"/>
        </w:trPr>
        <w:tc>
          <w:tcPr>
            <w:tcW w:w="8051" w:type="dxa"/>
          </w:tcPr>
          <w:p w14:paraId="588F967A" w14:textId="309F3E67" w:rsidR="00490F18" w:rsidRPr="001434F2" w:rsidRDefault="00490F18" w:rsidP="00490F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434F2">
              <w:rPr>
                <w:rFonts w:ascii="Corbel" w:hAnsi="Corbel"/>
                <w:b/>
                <w:bCs/>
                <w:sz w:val="24"/>
                <w:szCs w:val="24"/>
              </w:rPr>
              <w:t xml:space="preserve">Harasimowicz A. </w:t>
            </w:r>
            <w:r w:rsidRPr="001434F2">
              <w:rPr>
                <w:rFonts w:ascii="Corbel" w:hAnsi="Corbel"/>
                <w:sz w:val="24"/>
                <w:szCs w:val="24"/>
              </w:rPr>
              <w:t>Fundusze pomocowe UE – fundusze strukturalne i fundusz spójności, Wyd. Oficyna Wydawnicza Politechniki Białostockiej, Białystok 2022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F9F6DF4" w14:textId="5CF2E37E" w:rsidR="005025D1" w:rsidRPr="003605DA" w:rsidRDefault="00490F18" w:rsidP="00490F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490F18">
              <w:rPr>
                <w:rFonts w:ascii="Corbel" w:hAnsi="Corbel"/>
                <w:b/>
                <w:sz w:val="24"/>
                <w:szCs w:val="24"/>
              </w:rPr>
              <w:t>Knosala R., Marek-Kołodziej K, Oleszek S</w:t>
            </w:r>
            <w:r w:rsidRPr="00490F18">
              <w:rPr>
                <w:rFonts w:ascii="Corbel" w:hAnsi="Corbel"/>
                <w:sz w:val="24"/>
                <w:szCs w:val="24"/>
              </w:rPr>
              <w:t xml:space="preserve">. Zarządzanie projektami innowacyjnymi. </w:t>
            </w:r>
            <w:proofErr w:type="spellStart"/>
            <w:r w:rsidRPr="003605DA">
              <w:rPr>
                <w:rFonts w:ascii="Corbel" w:hAnsi="Corbel"/>
                <w:sz w:val="24"/>
                <w:szCs w:val="24"/>
                <w:lang w:val="en-GB"/>
              </w:rPr>
              <w:t>Aplikacje</w:t>
            </w:r>
            <w:proofErr w:type="spellEnd"/>
            <w:r w:rsidRPr="003605DA">
              <w:rPr>
                <w:rFonts w:ascii="Corbel" w:hAnsi="Corbel"/>
                <w:sz w:val="24"/>
                <w:szCs w:val="24"/>
                <w:lang w:val="en-GB"/>
              </w:rPr>
              <w:t xml:space="preserve"> w </w:t>
            </w:r>
            <w:proofErr w:type="spellStart"/>
            <w:r w:rsidRPr="003605DA">
              <w:rPr>
                <w:rFonts w:ascii="Corbel" w:hAnsi="Corbel"/>
                <w:sz w:val="24"/>
                <w:szCs w:val="24"/>
                <w:lang w:val="en-GB"/>
              </w:rPr>
              <w:t>środowisku</w:t>
            </w:r>
            <w:proofErr w:type="spellEnd"/>
            <w:r w:rsidRPr="003605DA">
              <w:rPr>
                <w:rFonts w:ascii="Corbel" w:hAnsi="Corbel"/>
                <w:sz w:val="24"/>
                <w:szCs w:val="24"/>
                <w:lang w:val="en-GB"/>
              </w:rPr>
              <w:t xml:space="preserve"> PLM, PWE Warszawa 2021.</w:t>
            </w:r>
          </w:p>
          <w:p w14:paraId="2D203F0A" w14:textId="77777777" w:rsidR="00490F18" w:rsidRPr="003605DA" w:rsidRDefault="00490F18" w:rsidP="00490F1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val="en-GB"/>
              </w:rPr>
            </w:pPr>
            <w:proofErr w:type="spellStart"/>
            <w:r w:rsidRPr="003605DA">
              <w:rPr>
                <w:rFonts w:ascii="Corbel" w:hAnsi="Corbel"/>
                <w:b/>
                <w:sz w:val="24"/>
                <w:szCs w:val="24"/>
                <w:lang w:val="en-GB"/>
              </w:rPr>
              <w:t>Miś</w:t>
            </w:r>
            <w:proofErr w:type="spellEnd"/>
            <w:r w:rsidRPr="003605DA">
              <w:rPr>
                <w:rFonts w:ascii="Corbel" w:hAnsi="Corbel"/>
                <w:b/>
                <w:sz w:val="24"/>
                <w:szCs w:val="24"/>
                <w:lang w:val="en-GB"/>
              </w:rPr>
              <w:t xml:space="preserve"> T</w:t>
            </w:r>
            <w:r w:rsidRPr="003605DA">
              <w:rPr>
                <w:rFonts w:ascii="Corbel" w:hAnsi="Corbel"/>
                <w:sz w:val="24"/>
                <w:szCs w:val="24"/>
                <w:lang w:val="en-GB"/>
              </w:rPr>
              <w:t xml:space="preserve">. 2025, Smart specialisations as factors of innovation development in the regions of Eastern Poland, Scientific Papers of Silesian University of Technology, Organization and Management, No. 220, pp. 37-48, </w:t>
            </w:r>
            <w:r w:rsidRPr="003605DA"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  <w:t>DOI: http://dx.doi.org/10.29119/1641-3466.2025.220.3</w:t>
            </w:r>
          </w:p>
          <w:p w14:paraId="0B0038AC" w14:textId="029839E8" w:rsidR="00490F18" w:rsidRPr="00490F18" w:rsidRDefault="00490F18" w:rsidP="00490F18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90F18">
              <w:rPr>
                <w:rFonts w:ascii="Corbel" w:hAnsi="Corbel"/>
                <w:sz w:val="24"/>
                <w:szCs w:val="24"/>
              </w:rPr>
              <w:t>Raport Menedżerski Sztuczna inteligencja w biznesie i zarządzaniu 2025.</w:t>
            </w:r>
          </w:p>
        </w:tc>
      </w:tr>
      <w:tr w:rsidR="0085747A" w:rsidRPr="00B169DF" w14:paraId="67EDE77B" w14:textId="77777777" w:rsidTr="00490F18">
        <w:trPr>
          <w:trHeight w:val="397"/>
        </w:trPr>
        <w:tc>
          <w:tcPr>
            <w:tcW w:w="8051" w:type="dxa"/>
          </w:tcPr>
          <w:p w14:paraId="661C54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  <w:tr w:rsidR="005025D1" w:rsidRPr="00B169DF" w14:paraId="25CF9737" w14:textId="77777777" w:rsidTr="00490F18">
        <w:trPr>
          <w:trHeight w:val="397"/>
        </w:trPr>
        <w:tc>
          <w:tcPr>
            <w:tcW w:w="8051" w:type="dxa"/>
          </w:tcPr>
          <w:p w14:paraId="263DDDE6" w14:textId="77777777" w:rsidR="00490F18" w:rsidRDefault="00490F18" w:rsidP="00490F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8BA">
              <w:rPr>
                <w:rFonts w:ascii="Corbel" w:hAnsi="Corbel"/>
                <w:bCs/>
                <w:smallCaps w:val="0"/>
                <w:szCs w:val="24"/>
              </w:rPr>
              <w:t xml:space="preserve">Miś T. Pamuła T. </w:t>
            </w:r>
            <w:r w:rsidRPr="00AD48BA">
              <w:rPr>
                <w:rFonts w:ascii="Corbel" w:hAnsi="Corbel"/>
                <w:smallCaps w:val="0"/>
                <w:szCs w:val="24"/>
              </w:rPr>
              <w:t>(red.)</w:t>
            </w:r>
            <w:r w:rsidRPr="00AD48BA">
              <w:rPr>
                <w:rFonts w:ascii="Corbel" w:hAnsi="Corbel"/>
                <w:b w:val="0"/>
                <w:smallCaps w:val="0"/>
                <w:szCs w:val="24"/>
              </w:rPr>
              <w:t xml:space="preserve"> Fundusze UE jako czynnik poprawy konkurencyjności i jakości życia na obszarach wiejskich Podkarpacia, Wyd. FOSZE Rzeszów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F1F10AD" w14:textId="3D0E1E08" w:rsidR="005025D1" w:rsidRPr="00490F18" w:rsidRDefault="00490F18" w:rsidP="00490F18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90F18">
              <w:rPr>
                <w:rFonts w:ascii="Corbel" w:hAnsi="Corbel"/>
                <w:b/>
                <w:sz w:val="24"/>
                <w:szCs w:val="24"/>
              </w:rPr>
              <w:t>Mucha-</w:t>
            </w:r>
            <w:proofErr w:type="spellStart"/>
            <w:r w:rsidRPr="00490F18">
              <w:rPr>
                <w:rFonts w:ascii="Corbel" w:hAnsi="Corbel"/>
                <w:b/>
                <w:sz w:val="24"/>
                <w:szCs w:val="24"/>
              </w:rPr>
              <w:t>Leszko</w:t>
            </w:r>
            <w:proofErr w:type="spellEnd"/>
            <w:r w:rsidRPr="00490F18">
              <w:rPr>
                <w:rFonts w:ascii="Corbel" w:hAnsi="Corbel"/>
                <w:b/>
                <w:sz w:val="24"/>
                <w:szCs w:val="24"/>
              </w:rPr>
              <w:t xml:space="preserve"> B., </w:t>
            </w:r>
            <w:proofErr w:type="spellStart"/>
            <w:r w:rsidRPr="00490F18">
              <w:rPr>
                <w:rFonts w:ascii="Corbel" w:hAnsi="Corbel"/>
                <w:b/>
                <w:sz w:val="24"/>
                <w:szCs w:val="24"/>
              </w:rPr>
              <w:t>Kawecka-Wyrzykowska</w:t>
            </w:r>
            <w:proofErr w:type="spellEnd"/>
            <w:r w:rsidRPr="00490F18">
              <w:rPr>
                <w:rFonts w:ascii="Corbel" w:hAnsi="Corbel"/>
                <w:b/>
                <w:sz w:val="24"/>
                <w:szCs w:val="24"/>
              </w:rPr>
              <w:t xml:space="preserve"> E</w:t>
            </w:r>
            <w:r w:rsidRPr="00490F18">
              <w:rPr>
                <w:rFonts w:ascii="Corbel" w:hAnsi="Corbel"/>
                <w:sz w:val="24"/>
                <w:szCs w:val="24"/>
              </w:rPr>
              <w:t>. Integracja europejska w teorii i praktyce . Korzyści i wyzwania członkostwa Polski w UE, PWE Warszawa-Lublin 2025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42615C4F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1F0C81" w14:textId="77777777" w:rsidR="00490F18" w:rsidRPr="00B169DF" w:rsidRDefault="00490F1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DF98C" w14:textId="77777777" w:rsidR="00197479" w:rsidRDefault="00197479" w:rsidP="00C16ABF">
      <w:pPr>
        <w:spacing w:after="0" w:line="240" w:lineRule="auto"/>
      </w:pPr>
      <w:r>
        <w:separator/>
      </w:r>
    </w:p>
  </w:endnote>
  <w:endnote w:type="continuationSeparator" w:id="0">
    <w:p w14:paraId="39FCD4A3" w14:textId="77777777" w:rsidR="00197479" w:rsidRDefault="001974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8E8BA" w14:textId="77777777" w:rsidR="00197479" w:rsidRDefault="00197479" w:rsidP="00C16ABF">
      <w:pPr>
        <w:spacing w:after="0" w:line="240" w:lineRule="auto"/>
      </w:pPr>
      <w:r>
        <w:separator/>
      </w:r>
    </w:p>
  </w:footnote>
  <w:footnote w:type="continuationSeparator" w:id="0">
    <w:p w14:paraId="34F61E8C" w14:textId="77777777" w:rsidR="00197479" w:rsidRDefault="00197479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66433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DAC"/>
    <w:rsid w:val="000B192D"/>
    <w:rsid w:val="000B265C"/>
    <w:rsid w:val="000B28EE"/>
    <w:rsid w:val="000B3E37"/>
    <w:rsid w:val="000C017F"/>
    <w:rsid w:val="000D04B0"/>
    <w:rsid w:val="000F1C57"/>
    <w:rsid w:val="000F5615"/>
    <w:rsid w:val="001045A1"/>
    <w:rsid w:val="00124BFF"/>
    <w:rsid w:val="0012560E"/>
    <w:rsid w:val="00127108"/>
    <w:rsid w:val="001326BF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97479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190F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0F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5DA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18"/>
    <w:rsid w:val="00490F7D"/>
    <w:rsid w:val="00491678"/>
    <w:rsid w:val="00492027"/>
    <w:rsid w:val="004968E2"/>
    <w:rsid w:val="004A3EEA"/>
    <w:rsid w:val="004A4D1F"/>
    <w:rsid w:val="004B3F0E"/>
    <w:rsid w:val="004D31C0"/>
    <w:rsid w:val="004D5282"/>
    <w:rsid w:val="004F1551"/>
    <w:rsid w:val="004F55A3"/>
    <w:rsid w:val="005025D1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2A65"/>
    <w:rsid w:val="006D6139"/>
    <w:rsid w:val="006E1B17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3D18"/>
    <w:rsid w:val="00766FD4"/>
    <w:rsid w:val="00776E09"/>
    <w:rsid w:val="0078168C"/>
    <w:rsid w:val="00781916"/>
    <w:rsid w:val="00787C2A"/>
    <w:rsid w:val="00790E27"/>
    <w:rsid w:val="007A4022"/>
    <w:rsid w:val="007A6E6E"/>
    <w:rsid w:val="007B59B3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054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3A31"/>
    <w:rsid w:val="00A36899"/>
    <w:rsid w:val="00A371F6"/>
    <w:rsid w:val="00A43BF6"/>
    <w:rsid w:val="00A53FA5"/>
    <w:rsid w:val="00A54817"/>
    <w:rsid w:val="00A601C8"/>
    <w:rsid w:val="00A60799"/>
    <w:rsid w:val="00A7419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4D6D"/>
    <w:rsid w:val="00B3130B"/>
    <w:rsid w:val="00B40ADB"/>
    <w:rsid w:val="00B43B77"/>
    <w:rsid w:val="00B43E80"/>
    <w:rsid w:val="00B607DB"/>
    <w:rsid w:val="00B62E68"/>
    <w:rsid w:val="00B66529"/>
    <w:rsid w:val="00B75946"/>
    <w:rsid w:val="00B8056E"/>
    <w:rsid w:val="00B819C8"/>
    <w:rsid w:val="00B82308"/>
    <w:rsid w:val="00B868AD"/>
    <w:rsid w:val="00B90885"/>
    <w:rsid w:val="00B91DD8"/>
    <w:rsid w:val="00BB520A"/>
    <w:rsid w:val="00BD112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A41"/>
    <w:rsid w:val="00C56036"/>
    <w:rsid w:val="00C61DC5"/>
    <w:rsid w:val="00C67E92"/>
    <w:rsid w:val="00C70A26"/>
    <w:rsid w:val="00C766DF"/>
    <w:rsid w:val="00C8365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94EC0"/>
    <w:rsid w:val="00DA2114"/>
    <w:rsid w:val="00DE09C0"/>
    <w:rsid w:val="00DE4A14"/>
    <w:rsid w:val="00DF320D"/>
    <w:rsid w:val="00DF71C8"/>
    <w:rsid w:val="00E06ADB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EA4F0-2D45-4AD9-9442-7E5EF7840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844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2025-10-28T06:19:00Z</cp:lastPrinted>
  <dcterms:created xsi:type="dcterms:W3CDTF">2025-10-27T10:42:00Z</dcterms:created>
  <dcterms:modified xsi:type="dcterms:W3CDTF">2025-11-15T17:52:00Z</dcterms:modified>
</cp:coreProperties>
</file>